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5B8" w:rsidRDefault="003A55B8" w:rsidP="003A55B8">
      <w:pPr>
        <w:jc w:val="center"/>
        <w:rPr>
          <w:b/>
          <w:bCs/>
          <w:color w:val="000000"/>
          <w:sz w:val="26"/>
          <w:szCs w:val="26"/>
        </w:rPr>
      </w:pPr>
    </w:p>
    <w:p w:rsidR="003A55B8" w:rsidRDefault="003A55B8" w:rsidP="003A55B8">
      <w:pPr>
        <w:jc w:val="center"/>
        <w:rPr>
          <w:b/>
          <w:bCs/>
          <w:color w:val="000000"/>
          <w:sz w:val="26"/>
          <w:szCs w:val="26"/>
        </w:rPr>
      </w:pPr>
      <w:bookmarkStart w:id="0" w:name="_GoBack"/>
      <w:bookmarkEnd w:id="0"/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3A55B8" w:rsidRDefault="003A55B8" w:rsidP="003A55B8">
      <w:pPr>
        <w:jc w:val="center"/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марте 2018 года </w:t>
      </w:r>
    </w:p>
    <w:tbl>
      <w:tblPr>
        <w:tblW w:w="16038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</w:tblGrid>
      <w:tr w:rsidR="003A55B8" w:rsidTr="002D0834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Pr="00A95400" w:rsidRDefault="003A55B8" w:rsidP="002D0834">
            <w:pPr>
              <w:jc w:val="both"/>
              <w:rPr>
                <w:sz w:val="16"/>
                <w:szCs w:val="16"/>
              </w:rPr>
            </w:pPr>
            <w:r w:rsidRPr="00A95400">
              <w:rPr>
                <w:sz w:val="16"/>
                <w:szCs w:val="16"/>
              </w:rPr>
              <w:t xml:space="preserve">№ </w:t>
            </w:r>
            <w:proofErr w:type="gramStart"/>
            <w:r w:rsidRPr="00A95400">
              <w:rPr>
                <w:sz w:val="16"/>
                <w:szCs w:val="16"/>
              </w:rPr>
              <w:t>п</w:t>
            </w:r>
            <w:proofErr w:type="gramEnd"/>
            <w:r w:rsidRPr="00A95400">
              <w:rPr>
                <w:sz w:val="16"/>
                <w:szCs w:val="16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Pr="002D112F" w:rsidRDefault="003A55B8" w:rsidP="002D0834">
            <w:pPr>
              <w:pStyle w:val="1"/>
              <w:ind w:left="24" w:hanging="24"/>
              <w:jc w:val="center"/>
              <w:rPr>
                <w:sz w:val="20"/>
              </w:rPr>
            </w:pPr>
            <w:r w:rsidRPr="002D112F">
              <w:rPr>
                <w:sz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Pr="002D112F" w:rsidRDefault="003A55B8" w:rsidP="002D0834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Pr="002D112F" w:rsidRDefault="003A55B8" w:rsidP="002D0834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5B8" w:rsidRPr="002D112F" w:rsidRDefault="003A55B8" w:rsidP="002D0834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B8" w:rsidRPr="002D112F" w:rsidRDefault="003A55B8" w:rsidP="002D0834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3A55B8" w:rsidTr="002D08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A55B8" w:rsidTr="002D08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A55B8" w:rsidTr="002D08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A55B8" w:rsidTr="002D08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A55B8" w:rsidTr="002D08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A55B8" w:rsidTr="002D08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A55B8" w:rsidTr="002D08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A55B8" w:rsidTr="002D08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A55B8" w:rsidTr="002D08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A55B8" w:rsidTr="002D08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A55B8" w:rsidTr="002D08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A55B8" w:rsidTr="002D08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A55B8" w:rsidTr="002D08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A55B8" w:rsidTr="002D08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A55B8" w:rsidTr="002D08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5B8" w:rsidRPr="00603CCE" w:rsidRDefault="003A55B8" w:rsidP="002D0834">
            <w:pPr>
              <w:jc w:val="center"/>
              <w:rPr>
                <w:sz w:val="16"/>
                <w:szCs w:val="16"/>
              </w:rPr>
            </w:pPr>
            <w:r w:rsidRPr="00603CCE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A55B8" w:rsidTr="002D08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A55B8" w:rsidTr="002D08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3A55B8" w:rsidTr="002D08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A55B8" w:rsidTr="002D08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3A55B8" w:rsidTr="002D08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3A55B8" w:rsidTr="002D08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по КН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A55B8" w:rsidTr="002D083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B8" w:rsidRPr="00746BD8" w:rsidRDefault="003A55B8" w:rsidP="002D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A55B8" w:rsidTr="002D0834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Default="003A55B8" w:rsidP="002D0834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5B8" w:rsidRPr="00746BD8" w:rsidRDefault="003A55B8" w:rsidP="002D083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7535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55B8" w:rsidRPr="00746BD8" w:rsidRDefault="003A55B8" w:rsidP="002D0834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7534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5B8" w:rsidRPr="000E7C8A" w:rsidRDefault="003A55B8" w:rsidP="002D08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5B8" w:rsidRPr="000E7C8A" w:rsidRDefault="003A55B8" w:rsidP="002D08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</w:t>
            </w:r>
          </w:p>
        </w:tc>
      </w:tr>
    </w:tbl>
    <w:p w:rsidR="003A55B8" w:rsidRPr="00457E09" w:rsidRDefault="003A55B8" w:rsidP="003A55B8">
      <w:pPr>
        <w:jc w:val="both"/>
        <w:rPr>
          <w:sz w:val="20"/>
          <w:szCs w:val="20"/>
        </w:rPr>
      </w:pPr>
      <w:r w:rsidRPr="00457E09">
        <w:rPr>
          <w:sz w:val="20"/>
          <w:szCs w:val="20"/>
        </w:rPr>
        <w:t>Наибольшее количество обращений касались вопросов:</w:t>
      </w:r>
      <w:r>
        <w:rPr>
          <w:sz w:val="20"/>
          <w:szCs w:val="20"/>
        </w:rPr>
        <w:t xml:space="preserve"> </w:t>
      </w:r>
      <w:r w:rsidRPr="00457E09">
        <w:rPr>
          <w:sz w:val="20"/>
          <w:szCs w:val="20"/>
        </w:rPr>
        <w:t>организации работы с налогоплательщиками</w:t>
      </w:r>
      <w:r>
        <w:rPr>
          <w:sz w:val="20"/>
          <w:szCs w:val="20"/>
        </w:rPr>
        <w:t xml:space="preserve"> </w:t>
      </w:r>
      <w:r w:rsidRPr="00457E09">
        <w:rPr>
          <w:sz w:val="20"/>
          <w:szCs w:val="20"/>
        </w:rPr>
        <w:t>–</w:t>
      </w:r>
      <w:r>
        <w:rPr>
          <w:sz w:val="20"/>
          <w:szCs w:val="20"/>
        </w:rPr>
        <w:t xml:space="preserve"> 2463 </w:t>
      </w:r>
      <w:r w:rsidRPr="00457E09">
        <w:rPr>
          <w:sz w:val="20"/>
          <w:szCs w:val="20"/>
        </w:rPr>
        <w:t>(</w:t>
      </w:r>
      <w:r>
        <w:rPr>
          <w:sz w:val="20"/>
          <w:szCs w:val="20"/>
        </w:rPr>
        <w:t>32,6%</w:t>
      </w:r>
      <w:r w:rsidRPr="00457E09">
        <w:rPr>
          <w:sz w:val="20"/>
          <w:szCs w:val="20"/>
        </w:rPr>
        <w:t>)</w:t>
      </w:r>
      <w:r>
        <w:rPr>
          <w:sz w:val="20"/>
          <w:szCs w:val="20"/>
        </w:rPr>
        <w:t>;</w:t>
      </w:r>
      <w:r w:rsidRPr="00457E0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задолженности по налогам и сборам - 882 </w:t>
      </w:r>
      <w:r w:rsidRPr="00457E09">
        <w:rPr>
          <w:sz w:val="20"/>
          <w:szCs w:val="20"/>
        </w:rPr>
        <w:t>(</w:t>
      </w:r>
      <w:r>
        <w:rPr>
          <w:sz w:val="20"/>
          <w:szCs w:val="20"/>
        </w:rPr>
        <w:t>11,7</w:t>
      </w:r>
      <w:r w:rsidRPr="00457E09">
        <w:rPr>
          <w:sz w:val="20"/>
          <w:szCs w:val="20"/>
        </w:rPr>
        <w:t xml:space="preserve">%); </w:t>
      </w:r>
      <w:r>
        <w:rPr>
          <w:sz w:val="20"/>
          <w:szCs w:val="20"/>
        </w:rPr>
        <w:t xml:space="preserve">налог на доходы физический лиц - 775 </w:t>
      </w:r>
      <w:r w:rsidRPr="00457E09">
        <w:rPr>
          <w:sz w:val="20"/>
          <w:szCs w:val="20"/>
        </w:rPr>
        <w:t>(</w:t>
      </w:r>
      <w:r>
        <w:rPr>
          <w:sz w:val="20"/>
          <w:szCs w:val="20"/>
        </w:rPr>
        <w:t>10,2</w:t>
      </w:r>
      <w:r w:rsidRPr="00457E09">
        <w:rPr>
          <w:sz w:val="20"/>
          <w:szCs w:val="20"/>
        </w:rPr>
        <w:t>%)</w:t>
      </w:r>
      <w:r>
        <w:rPr>
          <w:sz w:val="20"/>
          <w:szCs w:val="20"/>
        </w:rPr>
        <w:t xml:space="preserve">. </w:t>
      </w:r>
    </w:p>
    <w:p w:rsidR="00B63C6E" w:rsidRDefault="00B63C6E"/>
    <w:sectPr w:rsidR="00B63C6E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3A55B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3A55B8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Pr="005E48E6" w:rsidRDefault="003A55B8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045"/>
    <w:rsid w:val="001B2045"/>
    <w:rsid w:val="003A55B8"/>
    <w:rsid w:val="00B6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A55B8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5B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3A55B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A55B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A55B8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5B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3A55B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A55B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2018-04-09T07:57:00Z</dcterms:created>
  <dcterms:modified xsi:type="dcterms:W3CDTF">2018-04-09T07:58:00Z</dcterms:modified>
</cp:coreProperties>
</file>